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AE0C7" w14:textId="77777777" w:rsidR="00E61033" w:rsidRPr="00B87879" w:rsidRDefault="00E61033" w:rsidP="00E61033">
      <w:pPr>
        <w:pStyle w:val="Retraitcorpsdetexte3"/>
        <w:tabs>
          <w:tab w:val="clear" w:pos="851"/>
          <w:tab w:val="clear" w:pos="1134"/>
          <w:tab w:val="clear" w:pos="1418"/>
          <w:tab w:val="clear" w:pos="6521"/>
          <w:tab w:val="clear" w:pos="8222"/>
        </w:tabs>
        <w:spacing w:line="288" w:lineRule="auto"/>
        <w:ind w:left="567" w:right="284" w:firstLine="0"/>
        <w:jc w:val="center"/>
        <w:rPr>
          <w:rFonts w:asciiTheme="minorHAnsi" w:hAnsiTheme="minorHAnsi" w:cstheme="minorHAnsi"/>
          <w:sz w:val="32"/>
          <w:szCs w:val="32"/>
          <w:highlight w:val="lightGray"/>
        </w:rPr>
      </w:pPr>
      <w:r w:rsidRPr="00B87879">
        <w:rPr>
          <w:rFonts w:asciiTheme="minorHAnsi" w:hAnsiTheme="minorHAnsi" w:cstheme="minorHAnsi"/>
          <w:sz w:val="32"/>
          <w:szCs w:val="32"/>
          <w:highlight w:val="lightGray"/>
        </w:rPr>
        <w:t>Description Spécifique SOUFFLET</w:t>
      </w:r>
    </w:p>
    <w:p w14:paraId="250DED30" w14:textId="77777777" w:rsidR="00E61033" w:rsidRPr="003D14C8" w:rsidRDefault="00E61033" w:rsidP="00E61033">
      <w:pPr>
        <w:pStyle w:val="En-tte"/>
        <w:jc w:val="center"/>
        <w:rPr>
          <w:rFonts w:asciiTheme="minorHAnsi" w:hAnsiTheme="minorHAnsi" w:cstheme="minorHAnsi"/>
          <w:sz w:val="36"/>
          <w:szCs w:val="36"/>
        </w:rPr>
      </w:pPr>
    </w:p>
    <w:p w14:paraId="22511B70" w14:textId="77777777" w:rsidR="00E61033" w:rsidRPr="00B87879" w:rsidRDefault="00E61033" w:rsidP="00E61033">
      <w:pPr>
        <w:pStyle w:val="En-tte"/>
        <w:tabs>
          <w:tab w:val="clear" w:pos="4536"/>
          <w:tab w:val="clear" w:pos="9072"/>
        </w:tabs>
        <w:rPr>
          <w:rFonts w:asciiTheme="minorHAnsi" w:hAnsiTheme="minorHAnsi" w:cstheme="minorHAnsi"/>
          <w:i/>
          <w:iCs/>
          <w:sz w:val="22"/>
          <w:szCs w:val="22"/>
          <w:highlight w:val="yellow"/>
        </w:rPr>
      </w:pPr>
      <w:r w:rsidRPr="00B87879">
        <w:rPr>
          <w:rFonts w:asciiTheme="minorHAnsi" w:hAnsiTheme="minorHAnsi" w:cstheme="minorHAnsi"/>
          <w:sz w:val="22"/>
          <w:szCs w:val="22"/>
        </w:rPr>
        <w:t>LOT n</w:t>
      </w:r>
      <w:proofErr w:type="gramStart"/>
      <w:r w:rsidRPr="00B87879">
        <w:rPr>
          <w:rFonts w:asciiTheme="minorHAnsi" w:hAnsiTheme="minorHAnsi" w:cstheme="minorHAnsi"/>
          <w:sz w:val="22"/>
          <w:szCs w:val="22"/>
        </w:rPr>
        <w:t>°</w:t>
      </w:r>
      <w:r w:rsidRPr="00B87879">
        <w:rPr>
          <w:rFonts w:asciiTheme="minorHAnsi" w:hAnsiTheme="minorHAnsi" w:cstheme="minorHAnsi"/>
          <w:sz w:val="22"/>
          <w:szCs w:val="22"/>
          <w:highlight w:val="yellow"/>
        </w:rPr>
        <w:t>....</w:t>
      </w:r>
      <w:proofErr w:type="gramEnd"/>
      <w:r w:rsidRPr="00B87879">
        <w:rPr>
          <w:rFonts w:asciiTheme="minorHAnsi" w:hAnsiTheme="minorHAnsi" w:cstheme="minorHAnsi"/>
          <w:sz w:val="22"/>
          <w:szCs w:val="22"/>
          <w:highlight w:val="yellow"/>
        </w:rPr>
        <w:t>.</w:t>
      </w:r>
      <w:r w:rsidRPr="00B87879">
        <w:rPr>
          <w:rFonts w:asciiTheme="minorHAnsi" w:hAnsiTheme="minorHAnsi" w:cstheme="minorHAnsi"/>
          <w:sz w:val="22"/>
          <w:szCs w:val="22"/>
        </w:rPr>
        <w:t xml:space="preserve">- MENUISERIES EXTERIEURES ALUMINIUM             </w:t>
      </w:r>
      <w:r w:rsidRPr="00B87879">
        <w:rPr>
          <w:rFonts w:asciiTheme="minorHAnsi" w:hAnsiTheme="minorHAnsi" w:cstheme="minorHAnsi"/>
          <w:i/>
          <w:iCs/>
          <w:sz w:val="22"/>
          <w:szCs w:val="22"/>
        </w:rPr>
        <w:t xml:space="preserve">Réf. du projet </w:t>
      </w:r>
      <w:r w:rsidRPr="00B87879">
        <w:rPr>
          <w:rFonts w:asciiTheme="minorHAnsi" w:hAnsiTheme="minorHAnsi" w:cstheme="minorHAnsi"/>
          <w:i/>
          <w:iCs/>
          <w:sz w:val="22"/>
          <w:szCs w:val="22"/>
          <w:highlight w:val="yellow"/>
        </w:rPr>
        <w:t>……………………..</w:t>
      </w:r>
    </w:p>
    <w:p w14:paraId="1C9658BA" w14:textId="2541DA07" w:rsidR="00E61033" w:rsidRDefault="00E61033" w:rsidP="00E61033">
      <w:pPr>
        <w:pStyle w:val="En-tte"/>
        <w:tabs>
          <w:tab w:val="clear" w:pos="4536"/>
          <w:tab w:val="clear" w:pos="9072"/>
        </w:tabs>
        <w:rPr>
          <w:rFonts w:asciiTheme="minorHAnsi" w:hAnsiTheme="minorHAnsi" w:cstheme="minorHAnsi"/>
          <w:i/>
          <w:iCs/>
          <w:sz w:val="22"/>
          <w:szCs w:val="22"/>
          <w:highlight w:val="yellow"/>
        </w:rPr>
      </w:pPr>
    </w:p>
    <w:p w14:paraId="6A56075F" w14:textId="77777777" w:rsidR="00B87879" w:rsidRPr="00B87879" w:rsidRDefault="00B87879" w:rsidP="00E61033">
      <w:pPr>
        <w:pStyle w:val="En-tte"/>
        <w:tabs>
          <w:tab w:val="clear" w:pos="4536"/>
          <w:tab w:val="clear" w:pos="9072"/>
        </w:tabs>
        <w:rPr>
          <w:rFonts w:asciiTheme="minorHAnsi" w:hAnsiTheme="minorHAnsi" w:cstheme="minorHAnsi"/>
          <w:i/>
          <w:iCs/>
          <w:sz w:val="22"/>
          <w:szCs w:val="22"/>
          <w:highlight w:val="yellow"/>
        </w:rPr>
      </w:pPr>
    </w:p>
    <w:p w14:paraId="4ED6A485" w14:textId="77777777" w:rsidR="00E61033" w:rsidRPr="00B87879" w:rsidRDefault="00E61033" w:rsidP="00E61033">
      <w:pPr>
        <w:tabs>
          <w:tab w:val="left" w:pos="851"/>
          <w:tab w:val="left" w:pos="1134"/>
          <w:tab w:val="left" w:pos="1418"/>
          <w:tab w:val="right" w:pos="8222"/>
        </w:tabs>
        <w:spacing w:line="192" w:lineRule="auto"/>
        <w:ind w:right="283"/>
        <w:jc w:val="both"/>
        <w:rPr>
          <w:rFonts w:asciiTheme="minorHAnsi" w:hAnsiTheme="minorHAnsi" w:cstheme="minorHAnsi"/>
          <w:b/>
          <w:bCs/>
          <w:sz w:val="22"/>
          <w:szCs w:val="22"/>
        </w:rPr>
      </w:pPr>
    </w:p>
    <w:p w14:paraId="1B727110" w14:textId="77777777" w:rsidR="00E61033" w:rsidRPr="00B87879" w:rsidRDefault="00E61033" w:rsidP="00E61033">
      <w:pPr>
        <w:tabs>
          <w:tab w:val="left" w:pos="0"/>
          <w:tab w:val="left" w:pos="142"/>
          <w:tab w:val="left" w:pos="1418"/>
          <w:tab w:val="right" w:pos="8222"/>
        </w:tabs>
        <w:spacing w:line="360" w:lineRule="auto"/>
        <w:ind w:right="283"/>
        <w:jc w:val="both"/>
        <w:rPr>
          <w:rFonts w:asciiTheme="minorHAnsi" w:hAnsiTheme="minorHAnsi" w:cstheme="minorHAnsi"/>
          <w:sz w:val="22"/>
          <w:szCs w:val="22"/>
        </w:rPr>
      </w:pPr>
      <w:r w:rsidRPr="00B87879">
        <w:rPr>
          <w:rFonts w:asciiTheme="minorHAnsi" w:hAnsiTheme="minorHAnsi" w:cstheme="minorHAnsi"/>
          <w:b/>
          <w:bCs/>
          <w:sz w:val="22"/>
          <w:szCs w:val="22"/>
        </w:rPr>
        <w:t>.</w:t>
      </w:r>
      <w:r w:rsidRPr="00B87879">
        <w:rPr>
          <w:rFonts w:asciiTheme="minorHAnsi" w:hAnsiTheme="minorHAnsi" w:cstheme="minorHAnsi"/>
          <w:b/>
          <w:bCs/>
          <w:sz w:val="22"/>
          <w:szCs w:val="22"/>
        </w:rPr>
        <w:tab/>
        <w:t xml:space="preserve">De type : </w:t>
      </w:r>
      <w:proofErr w:type="gramStart"/>
      <w:r w:rsidRPr="00B87879">
        <w:rPr>
          <w:rFonts w:asciiTheme="minorHAnsi" w:hAnsiTheme="minorHAnsi" w:cstheme="minorHAnsi"/>
          <w:b/>
          <w:sz w:val="22"/>
          <w:szCs w:val="22"/>
        </w:rPr>
        <w:t>K.LINE</w:t>
      </w:r>
      <w:proofErr w:type="gramEnd"/>
      <w:r w:rsidRPr="00B87879">
        <w:rPr>
          <w:rFonts w:asciiTheme="minorHAnsi" w:hAnsiTheme="minorHAnsi" w:cstheme="minorHAnsi"/>
          <w:b/>
          <w:sz w:val="22"/>
          <w:szCs w:val="22"/>
        </w:rPr>
        <w:t xml:space="preserve"> série KL-FP / KL-T </w:t>
      </w:r>
      <w:r w:rsidRPr="00B87879">
        <w:rPr>
          <w:rFonts w:asciiTheme="minorHAnsi" w:hAnsiTheme="minorHAnsi" w:cstheme="minorHAnsi"/>
          <w:sz w:val="22"/>
          <w:szCs w:val="22"/>
        </w:rPr>
        <w:t>ou équivalent</w:t>
      </w:r>
    </w:p>
    <w:p w14:paraId="10683820" w14:textId="77777777" w:rsidR="00E61033" w:rsidRPr="00B87879" w:rsidRDefault="00E61033" w:rsidP="00E61033">
      <w:pPr>
        <w:tabs>
          <w:tab w:val="left" w:pos="142"/>
          <w:tab w:val="left" w:pos="851"/>
          <w:tab w:val="left" w:pos="1134"/>
          <w:tab w:val="left" w:pos="1418"/>
          <w:tab w:val="right" w:pos="8222"/>
        </w:tabs>
        <w:spacing w:line="288" w:lineRule="auto"/>
        <w:ind w:left="142" w:right="283" w:hanging="142"/>
        <w:jc w:val="both"/>
        <w:rPr>
          <w:rFonts w:asciiTheme="minorHAnsi" w:hAnsiTheme="minorHAnsi" w:cstheme="minorHAnsi"/>
          <w:sz w:val="22"/>
          <w:szCs w:val="22"/>
        </w:rPr>
      </w:pPr>
      <w:r w:rsidRPr="00B87879">
        <w:rPr>
          <w:rFonts w:asciiTheme="minorHAnsi" w:hAnsiTheme="minorHAnsi" w:cstheme="minorHAnsi"/>
          <w:b/>
          <w:bCs/>
          <w:sz w:val="22"/>
          <w:szCs w:val="22"/>
        </w:rPr>
        <w:t>.</w:t>
      </w:r>
      <w:r w:rsidRPr="00B87879">
        <w:rPr>
          <w:rFonts w:asciiTheme="minorHAnsi" w:hAnsiTheme="minorHAnsi" w:cstheme="minorHAnsi"/>
          <w:b/>
          <w:bCs/>
          <w:sz w:val="22"/>
          <w:szCs w:val="22"/>
        </w:rPr>
        <w:tab/>
        <w:t>Dormant</w:t>
      </w:r>
      <w:r w:rsidRPr="00B87879">
        <w:rPr>
          <w:rFonts w:asciiTheme="minorHAnsi" w:hAnsiTheme="minorHAnsi" w:cstheme="minorHAnsi"/>
          <w:sz w:val="22"/>
          <w:szCs w:val="22"/>
        </w:rPr>
        <w:t xml:space="preserve"> </w:t>
      </w:r>
      <w:r w:rsidRPr="00B87879">
        <w:rPr>
          <w:rFonts w:asciiTheme="minorHAnsi" w:hAnsiTheme="minorHAnsi" w:cstheme="minorHAnsi"/>
          <w:b/>
          <w:bCs/>
          <w:sz w:val="22"/>
          <w:szCs w:val="22"/>
        </w:rPr>
        <w:t>/ Tapées</w:t>
      </w:r>
      <w:r w:rsidRPr="00B87879">
        <w:rPr>
          <w:rFonts w:asciiTheme="minorHAnsi" w:hAnsiTheme="minorHAnsi" w:cstheme="minorHAnsi"/>
          <w:sz w:val="22"/>
          <w:szCs w:val="22"/>
        </w:rPr>
        <w:t xml:space="preserve"> :</w:t>
      </w:r>
    </w:p>
    <w:p w14:paraId="093DD7C7" w14:textId="77777777" w:rsidR="00E61033" w:rsidRPr="00B87879" w:rsidRDefault="00E61033" w:rsidP="00E61033">
      <w:pPr>
        <w:tabs>
          <w:tab w:val="left" w:pos="426"/>
          <w:tab w:val="left" w:pos="1134"/>
          <w:tab w:val="left" w:pos="1418"/>
          <w:tab w:val="right" w:pos="9356"/>
        </w:tabs>
        <w:ind w:left="284" w:right="284"/>
        <w:jc w:val="both"/>
        <w:rPr>
          <w:rFonts w:asciiTheme="minorHAnsi" w:hAnsiTheme="minorHAnsi" w:cstheme="minorHAnsi"/>
          <w:sz w:val="22"/>
          <w:szCs w:val="22"/>
        </w:rPr>
      </w:pPr>
      <w:r w:rsidRPr="00B87879">
        <w:rPr>
          <w:rFonts w:asciiTheme="minorHAnsi" w:hAnsiTheme="minorHAnsi" w:cstheme="minorHAnsi"/>
          <w:sz w:val="22"/>
          <w:szCs w:val="22"/>
        </w:rPr>
        <w:t>-</w:t>
      </w:r>
      <w:r w:rsidRPr="00B87879">
        <w:rPr>
          <w:rFonts w:asciiTheme="minorHAnsi" w:hAnsiTheme="minorHAnsi" w:cstheme="minorHAnsi"/>
          <w:sz w:val="22"/>
          <w:szCs w:val="22"/>
        </w:rPr>
        <w:tab/>
        <w:t>Profils tubulaires à rupture de pont thermique assemblés à coupes d'onglet par équerres serties.</w:t>
      </w:r>
    </w:p>
    <w:p w14:paraId="248BB0F5" w14:textId="77777777" w:rsidR="00E61033" w:rsidRPr="00B87879" w:rsidRDefault="00E61033" w:rsidP="00E61033">
      <w:pPr>
        <w:pStyle w:val="Corpsdetexte2"/>
        <w:tabs>
          <w:tab w:val="clear" w:pos="851"/>
          <w:tab w:val="left" w:pos="709"/>
        </w:tabs>
        <w:ind w:left="284" w:right="284"/>
        <w:jc w:val="both"/>
        <w:rPr>
          <w:rFonts w:asciiTheme="minorHAnsi" w:hAnsiTheme="minorHAnsi" w:cstheme="minorHAnsi"/>
          <w:sz w:val="22"/>
          <w:szCs w:val="22"/>
        </w:rPr>
      </w:pPr>
      <w:r w:rsidRPr="00B87879">
        <w:rPr>
          <w:rFonts w:asciiTheme="minorHAnsi" w:hAnsiTheme="minorHAnsi" w:cstheme="minorHAnsi"/>
          <w:sz w:val="22"/>
          <w:szCs w:val="22"/>
        </w:rPr>
        <w:t>- Système sous Avis Technique ou Document Technique d’Application du CSTB en cours de validité.</w:t>
      </w:r>
    </w:p>
    <w:p w14:paraId="1E105B4E" w14:textId="77777777" w:rsidR="00E61033" w:rsidRPr="00B87879" w:rsidRDefault="00E61033" w:rsidP="00E61033">
      <w:pPr>
        <w:pStyle w:val="Corpsdetexte2"/>
        <w:tabs>
          <w:tab w:val="clear" w:pos="851"/>
          <w:tab w:val="left" w:pos="709"/>
        </w:tabs>
        <w:ind w:left="284" w:right="284"/>
        <w:jc w:val="both"/>
        <w:rPr>
          <w:rFonts w:asciiTheme="minorHAnsi" w:hAnsiTheme="minorHAnsi" w:cstheme="minorHAnsi"/>
          <w:sz w:val="22"/>
          <w:szCs w:val="22"/>
        </w:rPr>
      </w:pPr>
      <w:r w:rsidRPr="00B87879">
        <w:rPr>
          <w:rFonts w:asciiTheme="minorHAnsi" w:hAnsiTheme="minorHAnsi" w:cstheme="minorHAnsi"/>
          <w:sz w:val="22"/>
          <w:szCs w:val="22"/>
        </w:rPr>
        <w:t>- Fabrication certifiée par la marque NF-Qualité pour le Bâtiment (NF – QB)</w:t>
      </w:r>
    </w:p>
    <w:p w14:paraId="748B90EE" w14:textId="77777777" w:rsidR="00E61033" w:rsidRPr="00B87879" w:rsidRDefault="00E61033" w:rsidP="00E61033">
      <w:pPr>
        <w:tabs>
          <w:tab w:val="left" w:pos="426"/>
          <w:tab w:val="left" w:pos="1134"/>
          <w:tab w:val="left" w:pos="1418"/>
          <w:tab w:val="right" w:pos="8222"/>
        </w:tabs>
        <w:ind w:left="284" w:right="284"/>
        <w:jc w:val="both"/>
        <w:rPr>
          <w:rFonts w:asciiTheme="minorHAnsi" w:hAnsiTheme="minorHAnsi" w:cstheme="minorHAnsi"/>
          <w:sz w:val="22"/>
          <w:szCs w:val="22"/>
        </w:rPr>
      </w:pPr>
      <w:r w:rsidRPr="00B87879">
        <w:rPr>
          <w:rFonts w:asciiTheme="minorHAnsi" w:hAnsiTheme="minorHAnsi" w:cstheme="minorHAnsi"/>
          <w:sz w:val="22"/>
          <w:szCs w:val="22"/>
        </w:rPr>
        <w:t>-</w:t>
      </w:r>
      <w:r w:rsidRPr="00B87879">
        <w:rPr>
          <w:rFonts w:asciiTheme="minorHAnsi" w:hAnsiTheme="minorHAnsi" w:cstheme="minorHAnsi"/>
          <w:sz w:val="22"/>
          <w:szCs w:val="22"/>
        </w:rPr>
        <w:tab/>
        <w:t>Etanchéité renforcée dans les 4 angles.</w:t>
      </w:r>
    </w:p>
    <w:p w14:paraId="2943F33F" w14:textId="77777777" w:rsidR="00E61033" w:rsidRPr="00B87879" w:rsidRDefault="00E61033" w:rsidP="00E61033">
      <w:pPr>
        <w:tabs>
          <w:tab w:val="left" w:pos="426"/>
          <w:tab w:val="left" w:pos="1134"/>
          <w:tab w:val="left" w:pos="1418"/>
          <w:tab w:val="right" w:pos="8222"/>
        </w:tabs>
        <w:ind w:left="284" w:right="284"/>
        <w:jc w:val="both"/>
        <w:rPr>
          <w:rFonts w:asciiTheme="minorHAnsi" w:hAnsiTheme="minorHAnsi" w:cstheme="minorHAnsi"/>
          <w:sz w:val="22"/>
          <w:szCs w:val="22"/>
        </w:rPr>
      </w:pPr>
      <w:r w:rsidRPr="00B87879">
        <w:rPr>
          <w:rFonts w:asciiTheme="minorHAnsi" w:hAnsiTheme="minorHAnsi" w:cstheme="minorHAnsi"/>
          <w:sz w:val="22"/>
          <w:szCs w:val="22"/>
        </w:rPr>
        <w:t>-</w:t>
      </w:r>
      <w:r w:rsidRPr="00B87879">
        <w:rPr>
          <w:rFonts w:asciiTheme="minorHAnsi" w:hAnsiTheme="minorHAnsi" w:cstheme="minorHAnsi"/>
          <w:sz w:val="22"/>
          <w:szCs w:val="22"/>
        </w:rPr>
        <w:tab/>
        <w:t>Drainage de la pièce d'appui par trous oblongs de section adéquate invisibles de l’extérieur.</w:t>
      </w:r>
    </w:p>
    <w:p w14:paraId="2ED78A3C" w14:textId="77777777" w:rsidR="00E61033" w:rsidRPr="00B87879" w:rsidRDefault="00E61033" w:rsidP="00E61033">
      <w:pPr>
        <w:tabs>
          <w:tab w:val="left" w:pos="426"/>
          <w:tab w:val="left" w:pos="1134"/>
          <w:tab w:val="left" w:pos="1418"/>
          <w:tab w:val="right" w:pos="8222"/>
        </w:tabs>
        <w:ind w:left="284" w:right="284"/>
        <w:jc w:val="both"/>
        <w:rPr>
          <w:rFonts w:asciiTheme="minorHAnsi" w:hAnsiTheme="minorHAnsi" w:cstheme="minorHAnsi"/>
          <w:sz w:val="22"/>
          <w:szCs w:val="22"/>
        </w:rPr>
      </w:pPr>
      <w:r w:rsidRPr="00B87879">
        <w:rPr>
          <w:rFonts w:asciiTheme="minorHAnsi" w:hAnsiTheme="minorHAnsi" w:cstheme="minorHAnsi"/>
          <w:sz w:val="22"/>
          <w:szCs w:val="22"/>
        </w:rPr>
        <w:t>-</w:t>
      </w:r>
      <w:r w:rsidRPr="00B87879">
        <w:rPr>
          <w:rFonts w:asciiTheme="minorHAnsi" w:hAnsiTheme="minorHAnsi" w:cstheme="minorHAnsi"/>
          <w:sz w:val="22"/>
          <w:szCs w:val="22"/>
        </w:rPr>
        <w:tab/>
        <w:t>Couvre-joint intérieur intégré.</w:t>
      </w:r>
    </w:p>
    <w:p w14:paraId="1DDEEB2D" w14:textId="77777777" w:rsidR="00E61033" w:rsidRPr="00B87879" w:rsidRDefault="00E61033" w:rsidP="00E61033">
      <w:pPr>
        <w:tabs>
          <w:tab w:val="left" w:pos="426"/>
          <w:tab w:val="left" w:pos="1134"/>
          <w:tab w:val="left" w:pos="1418"/>
          <w:tab w:val="right" w:pos="8222"/>
        </w:tabs>
        <w:ind w:left="284" w:right="284"/>
        <w:jc w:val="both"/>
        <w:rPr>
          <w:rFonts w:asciiTheme="minorHAnsi" w:hAnsiTheme="minorHAnsi" w:cstheme="minorHAnsi"/>
          <w:sz w:val="22"/>
          <w:szCs w:val="22"/>
        </w:rPr>
      </w:pPr>
      <w:r w:rsidRPr="00B87879">
        <w:rPr>
          <w:rFonts w:asciiTheme="minorHAnsi" w:hAnsiTheme="minorHAnsi" w:cstheme="minorHAnsi"/>
          <w:sz w:val="22"/>
          <w:szCs w:val="22"/>
        </w:rPr>
        <w:t>-</w:t>
      </w:r>
      <w:r w:rsidRPr="00B87879">
        <w:rPr>
          <w:rFonts w:asciiTheme="minorHAnsi" w:hAnsiTheme="minorHAnsi" w:cstheme="minorHAnsi"/>
          <w:sz w:val="22"/>
          <w:szCs w:val="22"/>
        </w:rPr>
        <w:tab/>
        <w:t xml:space="preserve">Bavette d'appui (formant rejet d'eau) </w:t>
      </w:r>
      <w:proofErr w:type="spellStart"/>
      <w:r w:rsidRPr="00B87879">
        <w:rPr>
          <w:rFonts w:asciiTheme="minorHAnsi" w:hAnsiTheme="minorHAnsi" w:cstheme="minorHAnsi"/>
          <w:sz w:val="22"/>
          <w:szCs w:val="22"/>
        </w:rPr>
        <w:t>clippée</w:t>
      </w:r>
      <w:proofErr w:type="spellEnd"/>
      <w:r w:rsidRPr="00B87879">
        <w:rPr>
          <w:rFonts w:asciiTheme="minorHAnsi" w:hAnsiTheme="minorHAnsi" w:cstheme="minorHAnsi"/>
          <w:sz w:val="22"/>
          <w:szCs w:val="22"/>
        </w:rPr>
        <w:t xml:space="preserve"> après la pose du châssis.</w:t>
      </w:r>
    </w:p>
    <w:p w14:paraId="0BF0ECDA" w14:textId="77777777" w:rsidR="00E61033" w:rsidRPr="00B87879" w:rsidRDefault="00E61033" w:rsidP="00E61033">
      <w:pPr>
        <w:tabs>
          <w:tab w:val="left" w:pos="709"/>
          <w:tab w:val="left" w:pos="1134"/>
          <w:tab w:val="left" w:pos="1418"/>
          <w:tab w:val="right" w:pos="8222"/>
        </w:tabs>
        <w:ind w:left="284" w:right="284"/>
        <w:jc w:val="both"/>
        <w:rPr>
          <w:rFonts w:asciiTheme="minorHAnsi" w:hAnsiTheme="minorHAnsi" w:cstheme="minorHAnsi"/>
          <w:sz w:val="22"/>
          <w:szCs w:val="22"/>
        </w:rPr>
      </w:pPr>
      <w:r w:rsidRPr="00B87879">
        <w:rPr>
          <w:rFonts w:asciiTheme="minorHAnsi" w:hAnsiTheme="minorHAnsi" w:cstheme="minorHAnsi"/>
          <w:b/>
          <w:bCs/>
          <w:sz w:val="22"/>
          <w:szCs w:val="22"/>
        </w:rPr>
        <w:t>-</w:t>
      </w:r>
      <w:r w:rsidRPr="00B87879">
        <w:rPr>
          <w:rFonts w:asciiTheme="minorHAnsi" w:hAnsiTheme="minorHAnsi" w:cstheme="minorHAnsi"/>
          <w:sz w:val="22"/>
          <w:szCs w:val="22"/>
        </w:rPr>
        <w:t xml:space="preserve"> Drainage caché</w:t>
      </w:r>
    </w:p>
    <w:p w14:paraId="34BB0FF5" w14:textId="77777777" w:rsidR="00E61033" w:rsidRPr="00B87879" w:rsidRDefault="00E61033" w:rsidP="00E61033">
      <w:pPr>
        <w:tabs>
          <w:tab w:val="left" w:pos="284"/>
          <w:tab w:val="left" w:pos="851"/>
          <w:tab w:val="left" w:pos="1134"/>
          <w:tab w:val="left" w:pos="1418"/>
          <w:tab w:val="right" w:pos="8222"/>
        </w:tabs>
        <w:spacing w:before="120" w:line="288" w:lineRule="auto"/>
        <w:ind w:left="142" w:right="284"/>
        <w:jc w:val="both"/>
        <w:rPr>
          <w:rFonts w:asciiTheme="minorHAnsi" w:hAnsiTheme="minorHAnsi" w:cstheme="minorHAnsi"/>
          <w:sz w:val="22"/>
          <w:szCs w:val="22"/>
        </w:rPr>
      </w:pPr>
      <w:r w:rsidRPr="00B87879">
        <w:rPr>
          <w:rFonts w:asciiTheme="minorHAnsi" w:hAnsiTheme="minorHAnsi" w:cstheme="minorHAnsi"/>
          <w:b/>
          <w:bCs/>
          <w:sz w:val="22"/>
          <w:szCs w:val="22"/>
        </w:rPr>
        <w:t>.</w:t>
      </w:r>
      <w:r w:rsidRPr="00B87879">
        <w:rPr>
          <w:rFonts w:asciiTheme="minorHAnsi" w:hAnsiTheme="minorHAnsi" w:cstheme="minorHAnsi"/>
          <w:b/>
          <w:bCs/>
          <w:sz w:val="22"/>
          <w:szCs w:val="22"/>
        </w:rPr>
        <w:tab/>
        <w:t>Ouvrant</w:t>
      </w:r>
      <w:r w:rsidRPr="00B87879">
        <w:rPr>
          <w:rFonts w:asciiTheme="minorHAnsi" w:hAnsiTheme="minorHAnsi" w:cstheme="minorHAnsi"/>
          <w:sz w:val="22"/>
          <w:szCs w:val="22"/>
        </w:rPr>
        <w:t xml:space="preserve"> :</w:t>
      </w:r>
    </w:p>
    <w:p w14:paraId="075FFCA7" w14:textId="77777777" w:rsidR="00E61033" w:rsidRPr="00B87879" w:rsidRDefault="00E61033" w:rsidP="00E61033">
      <w:pPr>
        <w:tabs>
          <w:tab w:val="left" w:pos="709"/>
          <w:tab w:val="left" w:pos="851"/>
          <w:tab w:val="left" w:pos="1134"/>
          <w:tab w:val="left" w:pos="1418"/>
          <w:tab w:val="right" w:pos="8222"/>
        </w:tabs>
        <w:ind w:left="567" w:right="284"/>
        <w:jc w:val="both"/>
        <w:rPr>
          <w:rFonts w:asciiTheme="minorHAnsi" w:hAnsiTheme="minorHAnsi" w:cstheme="minorHAnsi"/>
          <w:sz w:val="22"/>
          <w:szCs w:val="22"/>
        </w:rPr>
      </w:pPr>
      <w:r w:rsidRPr="00B87879">
        <w:rPr>
          <w:rFonts w:asciiTheme="minorHAnsi" w:hAnsiTheme="minorHAnsi" w:cstheme="minorHAnsi"/>
          <w:sz w:val="22"/>
          <w:szCs w:val="22"/>
        </w:rPr>
        <w:t>-</w:t>
      </w:r>
      <w:r w:rsidRPr="00B87879">
        <w:rPr>
          <w:rFonts w:asciiTheme="minorHAnsi" w:hAnsiTheme="minorHAnsi" w:cstheme="minorHAnsi"/>
          <w:sz w:val="22"/>
          <w:szCs w:val="22"/>
        </w:rPr>
        <w:tab/>
        <w:t>En position "</w:t>
      </w:r>
      <w:r w:rsidRPr="00B87879">
        <w:rPr>
          <w:rFonts w:asciiTheme="minorHAnsi" w:hAnsiTheme="minorHAnsi" w:cstheme="minorHAnsi"/>
          <w:b/>
          <w:bCs/>
          <w:sz w:val="22"/>
          <w:szCs w:val="22"/>
        </w:rPr>
        <w:t>caché</w:t>
      </w:r>
      <w:r w:rsidRPr="00B87879">
        <w:rPr>
          <w:rFonts w:asciiTheme="minorHAnsi" w:hAnsiTheme="minorHAnsi" w:cstheme="minorHAnsi"/>
          <w:sz w:val="22"/>
          <w:szCs w:val="22"/>
        </w:rPr>
        <w:t>" derrière le dormant.</w:t>
      </w:r>
    </w:p>
    <w:p w14:paraId="086C538F" w14:textId="77777777" w:rsidR="00E61033" w:rsidRPr="00B87879" w:rsidRDefault="00E61033" w:rsidP="00E61033">
      <w:pPr>
        <w:pStyle w:val="Corpsdetexte2"/>
        <w:tabs>
          <w:tab w:val="clear" w:pos="851"/>
          <w:tab w:val="left" w:pos="709"/>
        </w:tabs>
        <w:ind w:left="567" w:right="284"/>
        <w:jc w:val="both"/>
        <w:rPr>
          <w:rFonts w:asciiTheme="minorHAnsi" w:hAnsiTheme="minorHAnsi" w:cstheme="minorHAnsi"/>
          <w:sz w:val="22"/>
          <w:szCs w:val="22"/>
        </w:rPr>
      </w:pPr>
      <w:r w:rsidRPr="00B87879">
        <w:rPr>
          <w:rFonts w:asciiTheme="minorHAnsi" w:hAnsiTheme="minorHAnsi" w:cstheme="minorHAnsi"/>
          <w:sz w:val="22"/>
          <w:szCs w:val="22"/>
        </w:rPr>
        <w:t>-</w:t>
      </w:r>
      <w:r w:rsidRPr="00B87879">
        <w:rPr>
          <w:rFonts w:asciiTheme="minorHAnsi" w:hAnsiTheme="minorHAnsi" w:cstheme="minorHAnsi"/>
          <w:sz w:val="22"/>
          <w:szCs w:val="22"/>
        </w:rPr>
        <w:tab/>
        <w:t>Profils tubulaires à rupture de pont thermique assemblés à coupes d'onglet par équerres serties.</w:t>
      </w:r>
    </w:p>
    <w:p w14:paraId="3ECE53F7" w14:textId="77777777" w:rsidR="00E61033" w:rsidRPr="00B87879" w:rsidRDefault="00E61033" w:rsidP="00E61033">
      <w:pPr>
        <w:pStyle w:val="Corpsdetexte2"/>
        <w:tabs>
          <w:tab w:val="clear" w:pos="851"/>
          <w:tab w:val="left" w:pos="709"/>
        </w:tabs>
        <w:ind w:left="567" w:right="284"/>
        <w:jc w:val="both"/>
        <w:rPr>
          <w:rFonts w:asciiTheme="minorHAnsi" w:hAnsiTheme="minorHAnsi" w:cstheme="minorHAnsi"/>
          <w:sz w:val="22"/>
          <w:szCs w:val="22"/>
        </w:rPr>
      </w:pPr>
      <w:r w:rsidRPr="00B87879">
        <w:rPr>
          <w:rFonts w:asciiTheme="minorHAnsi" w:hAnsiTheme="minorHAnsi" w:cstheme="minorHAnsi"/>
          <w:sz w:val="22"/>
          <w:szCs w:val="22"/>
        </w:rPr>
        <w:t>- Etanchéité renforcée dans les 4 angles.</w:t>
      </w:r>
    </w:p>
    <w:p w14:paraId="0C77FB5B" w14:textId="77777777" w:rsidR="00E61033" w:rsidRPr="00B87879" w:rsidRDefault="00E61033" w:rsidP="00E61033">
      <w:pPr>
        <w:tabs>
          <w:tab w:val="left" w:pos="709"/>
          <w:tab w:val="left" w:pos="851"/>
          <w:tab w:val="left" w:pos="1134"/>
          <w:tab w:val="left" w:pos="1418"/>
          <w:tab w:val="right" w:pos="8222"/>
        </w:tabs>
        <w:ind w:left="567" w:right="284"/>
        <w:jc w:val="both"/>
        <w:rPr>
          <w:rFonts w:asciiTheme="minorHAnsi" w:hAnsiTheme="minorHAnsi" w:cstheme="minorHAnsi"/>
          <w:sz w:val="22"/>
          <w:szCs w:val="22"/>
        </w:rPr>
      </w:pPr>
      <w:r w:rsidRPr="00B87879">
        <w:rPr>
          <w:rFonts w:asciiTheme="minorHAnsi" w:hAnsiTheme="minorHAnsi" w:cstheme="minorHAnsi"/>
          <w:sz w:val="22"/>
          <w:szCs w:val="22"/>
        </w:rPr>
        <w:t>-</w:t>
      </w:r>
      <w:r w:rsidRPr="00B87879">
        <w:rPr>
          <w:rFonts w:asciiTheme="minorHAnsi" w:hAnsiTheme="minorHAnsi" w:cstheme="minorHAnsi"/>
          <w:sz w:val="22"/>
          <w:szCs w:val="22"/>
        </w:rPr>
        <w:tab/>
        <w:t xml:space="preserve">Parecloses extérieures </w:t>
      </w:r>
      <w:proofErr w:type="spellStart"/>
      <w:r w:rsidRPr="00B87879">
        <w:rPr>
          <w:rFonts w:asciiTheme="minorHAnsi" w:hAnsiTheme="minorHAnsi" w:cstheme="minorHAnsi"/>
          <w:sz w:val="22"/>
          <w:szCs w:val="22"/>
        </w:rPr>
        <w:t>clippées</w:t>
      </w:r>
      <w:proofErr w:type="spellEnd"/>
      <w:r w:rsidRPr="00B87879">
        <w:rPr>
          <w:rFonts w:asciiTheme="minorHAnsi" w:hAnsiTheme="minorHAnsi" w:cstheme="minorHAnsi"/>
          <w:sz w:val="22"/>
          <w:szCs w:val="22"/>
        </w:rPr>
        <w:t xml:space="preserve"> intégrant le joint de vitrage et le joint de battement.</w:t>
      </w:r>
    </w:p>
    <w:p w14:paraId="71F2969E" w14:textId="77777777" w:rsidR="00E61033" w:rsidRPr="00B87879" w:rsidRDefault="00E61033" w:rsidP="00E61033">
      <w:pPr>
        <w:tabs>
          <w:tab w:val="left" w:pos="851"/>
          <w:tab w:val="left" w:pos="1134"/>
          <w:tab w:val="left" w:pos="1418"/>
          <w:tab w:val="right" w:pos="8222"/>
        </w:tabs>
        <w:spacing w:line="115" w:lineRule="auto"/>
        <w:ind w:left="567" w:right="283" w:hanging="1134"/>
        <w:jc w:val="both"/>
        <w:rPr>
          <w:rFonts w:asciiTheme="minorHAnsi" w:hAnsiTheme="minorHAnsi" w:cstheme="minorHAnsi"/>
          <w:sz w:val="22"/>
          <w:szCs w:val="22"/>
        </w:rPr>
      </w:pPr>
    </w:p>
    <w:p w14:paraId="02890CF6" w14:textId="77777777" w:rsidR="00E61033" w:rsidRPr="00B87879" w:rsidRDefault="00E61033" w:rsidP="00E61033">
      <w:pPr>
        <w:tabs>
          <w:tab w:val="left" w:pos="142"/>
          <w:tab w:val="left" w:pos="851"/>
          <w:tab w:val="left" w:pos="1134"/>
          <w:tab w:val="left" w:pos="1418"/>
          <w:tab w:val="right" w:pos="8222"/>
        </w:tabs>
        <w:spacing w:line="288" w:lineRule="auto"/>
        <w:ind w:right="283"/>
        <w:jc w:val="both"/>
        <w:rPr>
          <w:rFonts w:asciiTheme="minorHAnsi" w:hAnsiTheme="minorHAnsi" w:cstheme="minorHAnsi"/>
          <w:sz w:val="22"/>
          <w:szCs w:val="22"/>
        </w:rPr>
      </w:pPr>
      <w:r w:rsidRPr="00B87879">
        <w:rPr>
          <w:rFonts w:asciiTheme="minorHAnsi" w:hAnsiTheme="minorHAnsi" w:cstheme="minorHAnsi"/>
          <w:b/>
          <w:bCs/>
          <w:sz w:val="22"/>
          <w:szCs w:val="22"/>
        </w:rPr>
        <w:t>.</w:t>
      </w:r>
      <w:r w:rsidRPr="00B87879">
        <w:rPr>
          <w:rFonts w:asciiTheme="minorHAnsi" w:hAnsiTheme="minorHAnsi" w:cstheme="minorHAnsi"/>
          <w:sz w:val="22"/>
          <w:szCs w:val="22"/>
        </w:rPr>
        <w:tab/>
      </w:r>
      <w:r w:rsidRPr="00B87879">
        <w:rPr>
          <w:rFonts w:asciiTheme="minorHAnsi" w:hAnsiTheme="minorHAnsi" w:cstheme="minorHAnsi"/>
          <w:b/>
          <w:bCs/>
          <w:sz w:val="22"/>
          <w:szCs w:val="22"/>
        </w:rPr>
        <w:t>Etanchéité</w:t>
      </w:r>
      <w:r w:rsidRPr="00B87879">
        <w:rPr>
          <w:rFonts w:asciiTheme="minorHAnsi" w:hAnsiTheme="minorHAnsi" w:cstheme="minorHAnsi"/>
          <w:sz w:val="22"/>
          <w:szCs w:val="22"/>
        </w:rPr>
        <w:t xml:space="preserve"> entre dormant et ouvrant assurée par deux joints de battement.</w:t>
      </w:r>
    </w:p>
    <w:p w14:paraId="5EC2D9A9" w14:textId="77777777" w:rsidR="00E61033" w:rsidRPr="00B87879" w:rsidRDefault="00E61033" w:rsidP="00E61033">
      <w:pPr>
        <w:tabs>
          <w:tab w:val="left" w:pos="142"/>
          <w:tab w:val="left" w:pos="851"/>
          <w:tab w:val="left" w:pos="1134"/>
          <w:tab w:val="left" w:pos="1418"/>
          <w:tab w:val="right" w:pos="8222"/>
        </w:tabs>
        <w:spacing w:line="115" w:lineRule="auto"/>
        <w:ind w:right="283"/>
        <w:jc w:val="both"/>
        <w:rPr>
          <w:rFonts w:asciiTheme="minorHAnsi" w:hAnsiTheme="minorHAnsi" w:cstheme="minorHAnsi"/>
          <w:sz w:val="22"/>
          <w:szCs w:val="22"/>
        </w:rPr>
      </w:pPr>
    </w:p>
    <w:p w14:paraId="74250D3F" w14:textId="77777777" w:rsidR="00E61033" w:rsidRPr="00B87879" w:rsidRDefault="00E61033" w:rsidP="00E61033">
      <w:pPr>
        <w:tabs>
          <w:tab w:val="left" w:pos="142"/>
          <w:tab w:val="left" w:pos="851"/>
          <w:tab w:val="left" w:pos="1134"/>
          <w:tab w:val="left" w:pos="1418"/>
          <w:tab w:val="right" w:pos="8222"/>
        </w:tabs>
        <w:spacing w:line="288" w:lineRule="auto"/>
        <w:ind w:right="283"/>
        <w:jc w:val="both"/>
        <w:rPr>
          <w:rFonts w:asciiTheme="minorHAnsi" w:hAnsiTheme="minorHAnsi" w:cstheme="minorHAnsi"/>
          <w:sz w:val="22"/>
          <w:szCs w:val="22"/>
        </w:rPr>
      </w:pPr>
      <w:r w:rsidRPr="00B87879">
        <w:rPr>
          <w:rFonts w:asciiTheme="minorHAnsi" w:hAnsiTheme="minorHAnsi" w:cstheme="minorHAnsi"/>
          <w:b/>
          <w:bCs/>
          <w:color w:val="000000"/>
          <w:sz w:val="22"/>
          <w:szCs w:val="22"/>
        </w:rPr>
        <w:t>.</w:t>
      </w:r>
      <w:r w:rsidRPr="00B87879">
        <w:rPr>
          <w:rFonts w:asciiTheme="minorHAnsi" w:hAnsiTheme="minorHAnsi" w:cstheme="minorHAnsi"/>
          <w:b/>
          <w:bCs/>
          <w:color w:val="000000"/>
          <w:sz w:val="22"/>
          <w:szCs w:val="22"/>
        </w:rPr>
        <w:tab/>
        <w:t>Vitrage</w:t>
      </w:r>
      <w:r w:rsidRPr="00B87879">
        <w:rPr>
          <w:rFonts w:asciiTheme="minorHAnsi" w:hAnsiTheme="minorHAnsi" w:cstheme="minorHAnsi"/>
          <w:color w:val="000000"/>
          <w:sz w:val="22"/>
          <w:szCs w:val="22"/>
        </w:rPr>
        <w:t xml:space="preserve"> : épaisseur 24, 30, 42 ou 48 </w:t>
      </w:r>
      <w:proofErr w:type="spellStart"/>
      <w:r w:rsidRPr="00B87879">
        <w:rPr>
          <w:rFonts w:asciiTheme="minorHAnsi" w:hAnsiTheme="minorHAnsi" w:cstheme="minorHAnsi"/>
          <w:color w:val="000000"/>
          <w:sz w:val="22"/>
          <w:szCs w:val="22"/>
        </w:rPr>
        <w:t>mm.</w:t>
      </w:r>
      <w:proofErr w:type="spellEnd"/>
      <w:r w:rsidRPr="00B87879">
        <w:rPr>
          <w:rFonts w:asciiTheme="minorHAnsi" w:hAnsiTheme="minorHAnsi" w:cstheme="minorHAnsi"/>
          <w:color w:val="000000"/>
          <w:sz w:val="22"/>
          <w:szCs w:val="22"/>
        </w:rPr>
        <w:t xml:space="preserve"> Intercalaire noir, avec remplissage argon. Feuillures,</w:t>
      </w:r>
      <w:r w:rsidRPr="00B87879">
        <w:rPr>
          <w:rFonts w:asciiTheme="minorHAnsi" w:hAnsiTheme="minorHAnsi" w:cstheme="minorHAnsi"/>
          <w:sz w:val="22"/>
          <w:szCs w:val="22"/>
        </w:rPr>
        <w:t xml:space="preserve"> drainages, calages et joints conformes au D.T.U. 39.</w:t>
      </w:r>
    </w:p>
    <w:p w14:paraId="4C7A2D76" w14:textId="77777777" w:rsidR="00E61033" w:rsidRPr="00B87879" w:rsidRDefault="00E61033" w:rsidP="00E61033">
      <w:pPr>
        <w:tabs>
          <w:tab w:val="left" w:pos="142"/>
          <w:tab w:val="left" w:pos="851"/>
          <w:tab w:val="left" w:pos="1134"/>
          <w:tab w:val="left" w:pos="1418"/>
          <w:tab w:val="right" w:pos="8222"/>
        </w:tabs>
        <w:spacing w:line="115" w:lineRule="auto"/>
        <w:ind w:right="283"/>
        <w:jc w:val="both"/>
        <w:rPr>
          <w:rFonts w:asciiTheme="minorHAnsi" w:hAnsiTheme="minorHAnsi" w:cstheme="minorHAnsi"/>
          <w:sz w:val="22"/>
          <w:szCs w:val="22"/>
        </w:rPr>
      </w:pPr>
    </w:p>
    <w:p w14:paraId="062EE036" w14:textId="77777777" w:rsidR="00E61033" w:rsidRPr="00B87879" w:rsidRDefault="00E61033" w:rsidP="00E61033">
      <w:pPr>
        <w:tabs>
          <w:tab w:val="left" w:pos="142"/>
          <w:tab w:val="left" w:pos="851"/>
          <w:tab w:val="left" w:pos="1134"/>
          <w:tab w:val="left" w:pos="1418"/>
          <w:tab w:val="right" w:pos="8222"/>
        </w:tabs>
        <w:spacing w:line="288" w:lineRule="auto"/>
        <w:ind w:right="283"/>
        <w:jc w:val="both"/>
        <w:rPr>
          <w:rFonts w:asciiTheme="minorHAnsi" w:hAnsiTheme="minorHAnsi" w:cstheme="minorHAnsi"/>
          <w:sz w:val="22"/>
          <w:szCs w:val="22"/>
        </w:rPr>
      </w:pPr>
      <w:r w:rsidRPr="00B87879">
        <w:rPr>
          <w:rFonts w:asciiTheme="minorHAnsi" w:hAnsiTheme="minorHAnsi" w:cstheme="minorHAnsi"/>
          <w:b/>
          <w:bCs/>
          <w:sz w:val="22"/>
          <w:szCs w:val="22"/>
        </w:rPr>
        <w:t>.</w:t>
      </w:r>
      <w:r w:rsidRPr="00B87879">
        <w:rPr>
          <w:rFonts w:asciiTheme="minorHAnsi" w:hAnsiTheme="minorHAnsi" w:cstheme="minorHAnsi"/>
          <w:b/>
          <w:bCs/>
          <w:sz w:val="22"/>
          <w:szCs w:val="22"/>
        </w:rPr>
        <w:tab/>
        <w:t>Ferrage</w:t>
      </w:r>
      <w:r w:rsidRPr="00B87879">
        <w:rPr>
          <w:rFonts w:asciiTheme="minorHAnsi" w:hAnsiTheme="minorHAnsi" w:cstheme="minorHAnsi"/>
          <w:sz w:val="22"/>
          <w:szCs w:val="22"/>
        </w:rPr>
        <w:t xml:space="preserve"> :</w:t>
      </w:r>
    </w:p>
    <w:p w14:paraId="4F5C3103" w14:textId="77777777" w:rsidR="00E61033" w:rsidRPr="00B87879" w:rsidRDefault="00E61033" w:rsidP="00E61033">
      <w:pPr>
        <w:pStyle w:val="Corpsdetexte"/>
        <w:tabs>
          <w:tab w:val="left" w:pos="709"/>
          <w:tab w:val="left" w:pos="1134"/>
          <w:tab w:val="left" w:pos="10065"/>
        </w:tabs>
        <w:spacing w:line="240" w:lineRule="auto"/>
        <w:ind w:left="567" w:right="284"/>
        <w:jc w:val="both"/>
        <w:rPr>
          <w:rFonts w:asciiTheme="minorHAnsi" w:hAnsiTheme="minorHAnsi" w:cstheme="minorHAnsi"/>
          <w:sz w:val="22"/>
          <w:szCs w:val="22"/>
        </w:rPr>
      </w:pPr>
      <w:r w:rsidRPr="00B87879">
        <w:rPr>
          <w:rFonts w:asciiTheme="minorHAnsi" w:hAnsiTheme="minorHAnsi" w:cstheme="minorHAnsi"/>
          <w:sz w:val="22"/>
          <w:szCs w:val="22"/>
        </w:rPr>
        <w:t>-</w:t>
      </w:r>
      <w:r w:rsidRPr="00B87879">
        <w:rPr>
          <w:rFonts w:asciiTheme="minorHAnsi" w:hAnsiTheme="minorHAnsi" w:cstheme="minorHAnsi"/>
          <w:sz w:val="22"/>
          <w:szCs w:val="22"/>
        </w:rPr>
        <w:tab/>
        <w:t>Par paumelles à platine sur le dormant et paumelles vissées sur l'ouvrant (avec sécurité anti-dégondage).</w:t>
      </w:r>
    </w:p>
    <w:p w14:paraId="1ED11F2D" w14:textId="77777777" w:rsidR="00E61033" w:rsidRPr="00B87879" w:rsidRDefault="00E61033" w:rsidP="00E61033">
      <w:pPr>
        <w:tabs>
          <w:tab w:val="left" w:pos="709"/>
          <w:tab w:val="left" w:pos="851"/>
          <w:tab w:val="left" w:pos="1134"/>
          <w:tab w:val="left" w:pos="1418"/>
          <w:tab w:val="right" w:pos="8222"/>
        </w:tabs>
        <w:ind w:left="567" w:right="284"/>
        <w:jc w:val="both"/>
        <w:rPr>
          <w:rFonts w:asciiTheme="minorHAnsi" w:hAnsiTheme="minorHAnsi" w:cstheme="minorHAnsi"/>
          <w:sz w:val="22"/>
          <w:szCs w:val="22"/>
        </w:rPr>
      </w:pPr>
      <w:r w:rsidRPr="00B87879">
        <w:rPr>
          <w:rFonts w:asciiTheme="minorHAnsi" w:hAnsiTheme="minorHAnsi" w:cstheme="minorHAnsi"/>
          <w:sz w:val="22"/>
          <w:szCs w:val="22"/>
        </w:rPr>
        <w:t>-</w:t>
      </w:r>
      <w:r w:rsidRPr="00B87879">
        <w:rPr>
          <w:rFonts w:asciiTheme="minorHAnsi" w:hAnsiTheme="minorHAnsi" w:cstheme="minorHAnsi"/>
          <w:sz w:val="22"/>
          <w:szCs w:val="22"/>
        </w:rPr>
        <w:tab/>
        <w:t>Compas de sécurité.</w:t>
      </w:r>
    </w:p>
    <w:p w14:paraId="57A5C814" w14:textId="77777777" w:rsidR="00E61033" w:rsidRPr="00B87879" w:rsidRDefault="00E61033" w:rsidP="00E61033">
      <w:pPr>
        <w:tabs>
          <w:tab w:val="left" w:pos="851"/>
          <w:tab w:val="left" w:pos="1134"/>
          <w:tab w:val="left" w:pos="1418"/>
          <w:tab w:val="right" w:pos="8222"/>
        </w:tabs>
        <w:ind w:left="567" w:right="284"/>
        <w:jc w:val="both"/>
        <w:rPr>
          <w:rFonts w:asciiTheme="minorHAnsi" w:hAnsiTheme="minorHAnsi" w:cstheme="minorHAnsi"/>
          <w:sz w:val="22"/>
          <w:szCs w:val="22"/>
        </w:rPr>
      </w:pPr>
    </w:p>
    <w:p w14:paraId="0DF99317" w14:textId="77777777" w:rsidR="00E61033" w:rsidRPr="00B87879" w:rsidRDefault="00E61033" w:rsidP="00E61033">
      <w:pPr>
        <w:tabs>
          <w:tab w:val="left" w:pos="142"/>
          <w:tab w:val="left" w:pos="709"/>
          <w:tab w:val="left" w:pos="1418"/>
          <w:tab w:val="right" w:pos="8222"/>
        </w:tabs>
        <w:spacing w:line="360" w:lineRule="auto"/>
        <w:ind w:right="284"/>
        <w:jc w:val="both"/>
        <w:rPr>
          <w:rFonts w:asciiTheme="minorHAnsi" w:hAnsiTheme="minorHAnsi" w:cstheme="minorHAnsi"/>
          <w:sz w:val="22"/>
          <w:szCs w:val="22"/>
        </w:rPr>
      </w:pPr>
      <w:r w:rsidRPr="00B87879">
        <w:rPr>
          <w:rFonts w:asciiTheme="minorHAnsi" w:hAnsiTheme="minorHAnsi" w:cstheme="minorHAnsi"/>
          <w:b/>
          <w:bCs/>
          <w:sz w:val="22"/>
          <w:szCs w:val="22"/>
        </w:rPr>
        <w:t>.</w:t>
      </w:r>
      <w:r w:rsidRPr="00B87879">
        <w:rPr>
          <w:rFonts w:asciiTheme="minorHAnsi" w:hAnsiTheme="minorHAnsi" w:cstheme="minorHAnsi"/>
          <w:b/>
          <w:bCs/>
          <w:sz w:val="22"/>
          <w:szCs w:val="22"/>
        </w:rPr>
        <w:tab/>
        <w:t>Visserie</w:t>
      </w:r>
      <w:r w:rsidRPr="00B87879">
        <w:rPr>
          <w:rFonts w:asciiTheme="minorHAnsi" w:hAnsiTheme="minorHAnsi" w:cstheme="minorHAnsi"/>
          <w:sz w:val="22"/>
          <w:szCs w:val="22"/>
        </w:rPr>
        <w:t xml:space="preserve"> : de grade 3 conformément au D.T.U. 36.5 P1-2.</w:t>
      </w:r>
    </w:p>
    <w:p w14:paraId="3A8C9B71" w14:textId="77777777" w:rsidR="00E61033" w:rsidRPr="00B87879" w:rsidRDefault="00E61033" w:rsidP="00E61033">
      <w:pPr>
        <w:tabs>
          <w:tab w:val="left" w:pos="142"/>
          <w:tab w:val="left" w:pos="851"/>
          <w:tab w:val="left" w:pos="1134"/>
          <w:tab w:val="left" w:pos="1418"/>
          <w:tab w:val="right" w:pos="8222"/>
        </w:tabs>
        <w:spacing w:line="115" w:lineRule="auto"/>
        <w:ind w:right="283"/>
        <w:jc w:val="both"/>
        <w:rPr>
          <w:rFonts w:asciiTheme="minorHAnsi" w:hAnsiTheme="minorHAnsi" w:cstheme="minorHAnsi"/>
          <w:sz w:val="22"/>
          <w:szCs w:val="22"/>
        </w:rPr>
      </w:pPr>
    </w:p>
    <w:p w14:paraId="3F341FD5" w14:textId="77777777" w:rsidR="00E61033" w:rsidRPr="00B87879" w:rsidRDefault="00E61033" w:rsidP="00E61033">
      <w:pPr>
        <w:tabs>
          <w:tab w:val="left" w:pos="0"/>
          <w:tab w:val="left" w:pos="709"/>
          <w:tab w:val="left" w:pos="1134"/>
          <w:tab w:val="left" w:pos="1418"/>
          <w:tab w:val="left" w:pos="3969"/>
          <w:tab w:val="right" w:pos="8222"/>
          <w:tab w:val="left" w:pos="9356"/>
        </w:tabs>
        <w:ind w:left="142" w:right="283" w:hanging="142"/>
        <w:jc w:val="both"/>
        <w:rPr>
          <w:rFonts w:asciiTheme="minorHAnsi" w:hAnsiTheme="minorHAnsi" w:cstheme="minorHAnsi"/>
          <w:bCs/>
          <w:sz w:val="22"/>
          <w:szCs w:val="22"/>
        </w:rPr>
      </w:pPr>
      <w:r w:rsidRPr="00B87879">
        <w:rPr>
          <w:rFonts w:asciiTheme="minorHAnsi" w:hAnsiTheme="minorHAnsi" w:cstheme="minorHAnsi"/>
          <w:b/>
          <w:bCs/>
          <w:sz w:val="22"/>
          <w:szCs w:val="22"/>
        </w:rPr>
        <w:t>.</w:t>
      </w:r>
      <w:r w:rsidRPr="00B87879">
        <w:rPr>
          <w:rFonts w:asciiTheme="minorHAnsi" w:hAnsiTheme="minorHAnsi" w:cstheme="minorHAnsi"/>
          <w:b/>
          <w:bCs/>
          <w:sz w:val="22"/>
          <w:szCs w:val="22"/>
        </w:rPr>
        <w:tab/>
        <w:t>Condamnation :</w:t>
      </w:r>
      <w:r w:rsidRPr="00B87879">
        <w:rPr>
          <w:rFonts w:asciiTheme="minorHAnsi" w:hAnsiTheme="minorHAnsi" w:cstheme="minorHAnsi"/>
          <w:sz w:val="22"/>
          <w:szCs w:val="22"/>
        </w:rPr>
        <w:t xml:space="preserve"> par loqueteau(x) en applique </w:t>
      </w:r>
      <w:r w:rsidRPr="00B87879">
        <w:rPr>
          <w:rFonts w:asciiTheme="minorHAnsi" w:hAnsiTheme="minorHAnsi" w:cstheme="minorHAnsi"/>
          <w:sz w:val="22"/>
          <w:szCs w:val="22"/>
          <w:highlight w:val="yellow"/>
        </w:rPr>
        <w:t>ou par poignée laquée à "carré tournant" actionnant une crémone encastrée en feuillure de l'ouvrant</w:t>
      </w:r>
      <w:r w:rsidRPr="00B87879">
        <w:rPr>
          <w:rFonts w:asciiTheme="minorHAnsi" w:hAnsiTheme="minorHAnsi" w:cstheme="minorHAnsi"/>
          <w:bCs/>
          <w:sz w:val="22"/>
          <w:szCs w:val="22"/>
          <w:highlight w:val="yellow"/>
        </w:rPr>
        <w:t xml:space="preserve"> ou par manœuvre à distance</w:t>
      </w:r>
      <w:r w:rsidRPr="00B87879">
        <w:rPr>
          <w:rFonts w:asciiTheme="minorHAnsi" w:hAnsiTheme="minorHAnsi" w:cstheme="minorHAnsi"/>
          <w:bCs/>
          <w:sz w:val="22"/>
          <w:szCs w:val="22"/>
        </w:rPr>
        <w:t>.</w:t>
      </w:r>
    </w:p>
    <w:p w14:paraId="4DB609CA" w14:textId="77777777" w:rsidR="00E61033" w:rsidRPr="00B87879" w:rsidRDefault="00E61033" w:rsidP="00E61033">
      <w:pPr>
        <w:tabs>
          <w:tab w:val="left" w:pos="142"/>
          <w:tab w:val="left" w:pos="851"/>
          <w:tab w:val="left" w:pos="1134"/>
          <w:tab w:val="left" w:pos="1418"/>
          <w:tab w:val="right" w:pos="8222"/>
        </w:tabs>
        <w:spacing w:line="115" w:lineRule="auto"/>
        <w:ind w:right="283"/>
        <w:jc w:val="both"/>
        <w:rPr>
          <w:rFonts w:asciiTheme="minorHAnsi" w:hAnsiTheme="minorHAnsi" w:cstheme="minorHAnsi"/>
          <w:sz w:val="22"/>
          <w:szCs w:val="22"/>
        </w:rPr>
      </w:pPr>
    </w:p>
    <w:p w14:paraId="5BA27B4C" w14:textId="77777777" w:rsidR="00E61033" w:rsidRPr="00B87879" w:rsidRDefault="00E61033" w:rsidP="00E61033">
      <w:pPr>
        <w:tabs>
          <w:tab w:val="left" w:pos="142"/>
          <w:tab w:val="left" w:pos="851"/>
          <w:tab w:val="left" w:pos="1134"/>
          <w:tab w:val="left" w:pos="1418"/>
          <w:tab w:val="right" w:pos="8222"/>
        </w:tabs>
        <w:spacing w:line="288" w:lineRule="auto"/>
        <w:ind w:left="142" w:right="283" w:hanging="142"/>
        <w:jc w:val="both"/>
        <w:rPr>
          <w:rFonts w:asciiTheme="minorHAnsi" w:hAnsiTheme="minorHAnsi" w:cstheme="minorHAnsi"/>
          <w:b/>
          <w:bCs/>
          <w:sz w:val="22"/>
          <w:szCs w:val="22"/>
        </w:rPr>
      </w:pPr>
      <w:r w:rsidRPr="00B87879">
        <w:rPr>
          <w:rFonts w:asciiTheme="minorHAnsi" w:hAnsiTheme="minorHAnsi" w:cstheme="minorHAnsi"/>
          <w:b/>
          <w:bCs/>
          <w:sz w:val="22"/>
          <w:szCs w:val="22"/>
          <w:highlight w:val="yellow"/>
        </w:rPr>
        <w:t>.</w:t>
      </w:r>
      <w:r w:rsidRPr="00B87879">
        <w:rPr>
          <w:rFonts w:asciiTheme="minorHAnsi" w:hAnsiTheme="minorHAnsi" w:cstheme="minorHAnsi"/>
          <w:b/>
          <w:bCs/>
          <w:sz w:val="22"/>
          <w:szCs w:val="22"/>
          <w:highlight w:val="yellow"/>
        </w:rPr>
        <w:tab/>
        <w:t>Options :</w:t>
      </w:r>
      <w:r w:rsidRPr="00B87879">
        <w:rPr>
          <w:rFonts w:asciiTheme="minorHAnsi" w:hAnsiTheme="minorHAnsi" w:cstheme="minorHAnsi"/>
          <w:b/>
          <w:bCs/>
          <w:sz w:val="22"/>
          <w:szCs w:val="22"/>
        </w:rPr>
        <w:t xml:space="preserve"> </w:t>
      </w:r>
    </w:p>
    <w:p w14:paraId="0361088D" w14:textId="77777777" w:rsidR="00E61033" w:rsidRPr="00B87879" w:rsidRDefault="00E61033" w:rsidP="00E61033">
      <w:pPr>
        <w:tabs>
          <w:tab w:val="left" w:pos="284"/>
          <w:tab w:val="left" w:pos="851"/>
          <w:tab w:val="left" w:pos="1134"/>
          <w:tab w:val="left" w:pos="1418"/>
          <w:tab w:val="right" w:pos="8222"/>
        </w:tabs>
        <w:ind w:left="284" w:right="284"/>
        <w:jc w:val="both"/>
        <w:rPr>
          <w:rFonts w:asciiTheme="minorHAnsi" w:hAnsiTheme="minorHAnsi" w:cstheme="minorHAnsi"/>
          <w:sz w:val="22"/>
          <w:szCs w:val="22"/>
        </w:rPr>
      </w:pPr>
      <w:r w:rsidRPr="00B87879">
        <w:rPr>
          <w:rFonts w:asciiTheme="minorHAnsi" w:hAnsiTheme="minorHAnsi" w:cstheme="minorHAnsi"/>
          <w:sz w:val="22"/>
          <w:szCs w:val="22"/>
        </w:rPr>
        <w:t>- DVI, Détecteur de Verrouillage Intégré, sans fil, fonctionnant sous protocole radio de type X3D ou équivalent (compatible avec une condamnation par crémone encastrée), avec retour d’information sur le verrouillage de la menuiserie.</w:t>
      </w:r>
    </w:p>
    <w:p w14:paraId="3C91B8F4" w14:textId="77777777" w:rsidR="00E61033" w:rsidRPr="00B87879" w:rsidRDefault="00E61033" w:rsidP="00E61033">
      <w:pPr>
        <w:tabs>
          <w:tab w:val="left" w:pos="142"/>
          <w:tab w:val="left" w:pos="709"/>
          <w:tab w:val="left" w:pos="1134"/>
          <w:tab w:val="left" w:pos="1418"/>
          <w:tab w:val="left" w:pos="3969"/>
          <w:tab w:val="right" w:pos="8222"/>
          <w:tab w:val="left" w:pos="9356"/>
        </w:tabs>
        <w:ind w:left="142" w:right="283" w:hanging="142"/>
        <w:jc w:val="both"/>
        <w:rPr>
          <w:rFonts w:asciiTheme="minorHAnsi" w:hAnsiTheme="minorHAnsi" w:cstheme="minorHAnsi"/>
          <w:sz w:val="22"/>
          <w:szCs w:val="22"/>
        </w:rPr>
      </w:pPr>
    </w:p>
    <w:p w14:paraId="3D71372A" w14:textId="77777777" w:rsidR="00E61033" w:rsidRPr="00B87879" w:rsidRDefault="00E61033" w:rsidP="00E61033">
      <w:pPr>
        <w:tabs>
          <w:tab w:val="left" w:pos="142"/>
          <w:tab w:val="left" w:pos="3402"/>
          <w:tab w:val="right" w:leader="dot" w:pos="9923"/>
        </w:tabs>
        <w:spacing w:line="360" w:lineRule="auto"/>
        <w:ind w:right="284"/>
        <w:jc w:val="both"/>
        <w:rPr>
          <w:rFonts w:asciiTheme="minorHAnsi" w:hAnsiTheme="minorHAnsi" w:cstheme="minorHAnsi"/>
          <w:sz w:val="22"/>
          <w:szCs w:val="22"/>
        </w:rPr>
      </w:pPr>
      <w:r w:rsidRPr="00B87879">
        <w:rPr>
          <w:rFonts w:asciiTheme="minorHAnsi" w:hAnsiTheme="minorHAnsi" w:cstheme="minorHAnsi"/>
          <w:b/>
          <w:bCs/>
          <w:sz w:val="22"/>
          <w:szCs w:val="22"/>
        </w:rPr>
        <w:t>.</w:t>
      </w:r>
      <w:r w:rsidRPr="00B87879">
        <w:rPr>
          <w:rFonts w:asciiTheme="minorHAnsi" w:hAnsiTheme="minorHAnsi" w:cstheme="minorHAnsi"/>
          <w:b/>
          <w:bCs/>
          <w:sz w:val="22"/>
          <w:szCs w:val="22"/>
        </w:rPr>
        <w:tab/>
        <w:t>Localisation</w:t>
      </w:r>
      <w:r w:rsidRPr="00B87879">
        <w:rPr>
          <w:rFonts w:asciiTheme="minorHAnsi" w:hAnsiTheme="minorHAnsi" w:cstheme="minorHAnsi"/>
          <w:sz w:val="22"/>
          <w:szCs w:val="22"/>
        </w:rPr>
        <w:t xml:space="preserve"> </w:t>
      </w:r>
      <w:proofErr w:type="gramStart"/>
      <w:r w:rsidRPr="00B87879">
        <w:rPr>
          <w:rFonts w:asciiTheme="minorHAnsi" w:hAnsiTheme="minorHAnsi" w:cstheme="minorHAnsi"/>
          <w:sz w:val="22"/>
          <w:szCs w:val="22"/>
        </w:rPr>
        <w:tab/>
      </w:r>
      <w:r w:rsidRPr="00B87879">
        <w:rPr>
          <w:rFonts w:asciiTheme="minorHAnsi" w:hAnsiTheme="minorHAnsi" w:cstheme="minorHAnsi"/>
          <w:b/>
          <w:bCs/>
          <w:sz w:val="22"/>
          <w:szCs w:val="22"/>
        </w:rPr>
        <w:t>:</w:t>
      </w:r>
      <w:r w:rsidRPr="00B87879">
        <w:rPr>
          <w:rFonts w:asciiTheme="minorHAnsi" w:hAnsiTheme="minorHAnsi" w:cstheme="minorHAnsi"/>
          <w:sz w:val="22"/>
          <w:szCs w:val="22"/>
          <w:highlight w:val="yellow"/>
        </w:rPr>
        <w:t>…</w:t>
      </w:r>
      <w:proofErr w:type="gramEnd"/>
      <w:r w:rsidRPr="00B87879">
        <w:rPr>
          <w:rFonts w:asciiTheme="minorHAnsi" w:hAnsiTheme="minorHAnsi" w:cstheme="minorHAnsi"/>
          <w:sz w:val="22"/>
          <w:szCs w:val="22"/>
          <w:highlight w:val="yellow"/>
        </w:rPr>
        <w:t>…………………………………………………………</w:t>
      </w:r>
    </w:p>
    <w:p w14:paraId="3B5E2DE2" w14:textId="77777777" w:rsidR="00E61033" w:rsidRPr="00B87879" w:rsidRDefault="00E61033" w:rsidP="00E61033">
      <w:pPr>
        <w:tabs>
          <w:tab w:val="left" w:pos="142"/>
          <w:tab w:val="left" w:pos="3402"/>
          <w:tab w:val="left" w:leader="dot" w:pos="9923"/>
        </w:tabs>
        <w:spacing w:line="360" w:lineRule="auto"/>
        <w:ind w:right="283"/>
        <w:jc w:val="both"/>
        <w:rPr>
          <w:rFonts w:asciiTheme="minorHAnsi" w:hAnsiTheme="minorHAnsi" w:cstheme="minorHAnsi"/>
          <w:sz w:val="22"/>
          <w:szCs w:val="22"/>
        </w:rPr>
      </w:pPr>
      <w:r w:rsidRPr="00B87879">
        <w:rPr>
          <w:rFonts w:asciiTheme="minorHAnsi" w:hAnsiTheme="minorHAnsi" w:cstheme="minorHAnsi"/>
          <w:b/>
          <w:bCs/>
          <w:sz w:val="22"/>
          <w:szCs w:val="22"/>
        </w:rPr>
        <w:t>.</w:t>
      </w:r>
      <w:r w:rsidRPr="00B87879">
        <w:rPr>
          <w:rFonts w:asciiTheme="minorHAnsi" w:hAnsiTheme="minorHAnsi" w:cstheme="minorHAnsi"/>
          <w:b/>
          <w:bCs/>
          <w:sz w:val="22"/>
          <w:szCs w:val="22"/>
        </w:rPr>
        <w:tab/>
        <w:t xml:space="preserve">Dimensions (L x H) </w:t>
      </w:r>
      <w:proofErr w:type="gramStart"/>
      <w:r w:rsidRPr="00B87879">
        <w:rPr>
          <w:rFonts w:asciiTheme="minorHAnsi" w:hAnsiTheme="minorHAnsi" w:cstheme="minorHAnsi"/>
          <w:sz w:val="22"/>
          <w:szCs w:val="22"/>
        </w:rPr>
        <w:tab/>
      </w:r>
      <w:r w:rsidRPr="00B87879">
        <w:rPr>
          <w:rFonts w:asciiTheme="minorHAnsi" w:hAnsiTheme="minorHAnsi" w:cstheme="minorHAnsi"/>
          <w:b/>
          <w:bCs/>
          <w:sz w:val="22"/>
          <w:szCs w:val="22"/>
        </w:rPr>
        <w:t>:</w:t>
      </w:r>
      <w:r w:rsidRPr="00B87879">
        <w:rPr>
          <w:rFonts w:asciiTheme="minorHAnsi" w:hAnsiTheme="minorHAnsi" w:cstheme="minorHAnsi"/>
          <w:bCs/>
          <w:sz w:val="22"/>
          <w:szCs w:val="22"/>
          <w:highlight w:val="yellow"/>
        </w:rPr>
        <w:t>…</w:t>
      </w:r>
      <w:proofErr w:type="gramEnd"/>
      <w:r w:rsidRPr="00B87879">
        <w:rPr>
          <w:rFonts w:asciiTheme="minorHAnsi" w:hAnsiTheme="minorHAnsi" w:cstheme="minorHAnsi"/>
          <w:bCs/>
          <w:sz w:val="22"/>
          <w:szCs w:val="22"/>
          <w:highlight w:val="yellow"/>
        </w:rPr>
        <w:t>…………………………………………………………</w:t>
      </w:r>
    </w:p>
    <w:p w14:paraId="271318F6" w14:textId="77777777" w:rsidR="00E61033" w:rsidRPr="00B87879" w:rsidRDefault="00E61033" w:rsidP="00E61033">
      <w:pPr>
        <w:tabs>
          <w:tab w:val="left" w:pos="142"/>
          <w:tab w:val="left" w:pos="3402"/>
          <w:tab w:val="left" w:leader="dot" w:pos="9923"/>
        </w:tabs>
        <w:spacing w:line="360" w:lineRule="auto"/>
        <w:ind w:right="283"/>
        <w:jc w:val="both"/>
        <w:rPr>
          <w:rFonts w:asciiTheme="minorHAnsi" w:hAnsiTheme="minorHAnsi" w:cstheme="minorHAnsi"/>
          <w:sz w:val="22"/>
          <w:szCs w:val="22"/>
        </w:rPr>
      </w:pPr>
      <w:r w:rsidRPr="00B87879">
        <w:rPr>
          <w:rFonts w:asciiTheme="minorHAnsi" w:hAnsiTheme="minorHAnsi" w:cstheme="minorHAnsi"/>
          <w:b/>
          <w:bCs/>
          <w:sz w:val="22"/>
          <w:szCs w:val="22"/>
        </w:rPr>
        <w:t>.</w:t>
      </w:r>
      <w:r w:rsidRPr="00B87879">
        <w:rPr>
          <w:rFonts w:asciiTheme="minorHAnsi" w:hAnsiTheme="minorHAnsi" w:cstheme="minorHAnsi"/>
          <w:b/>
          <w:bCs/>
          <w:sz w:val="22"/>
          <w:szCs w:val="22"/>
        </w:rPr>
        <w:tab/>
        <w:t>Epaisseur du doublage</w:t>
      </w:r>
      <w:proofErr w:type="gramStart"/>
      <w:r w:rsidRPr="00B87879">
        <w:rPr>
          <w:rFonts w:asciiTheme="minorHAnsi" w:hAnsiTheme="minorHAnsi" w:cstheme="minorHAnsi"/>
          <w:sz w:val="22"/>
          <w:szCs w:val="22"/>
        </w:rPr>
        <w:tab/>
      </w:r>
      <w:r w:rsidRPr="00B87879">
        <w:rPr>
          <w:rFonts w:asciiTheme="minorHAnsi" w:hAnsiTheme="minorHAnsi" w:cstheme="minorHAnsi"/>
          <w:b/>
          <w:bCs/>
          <w:sz w:val="22"/>
          <w:szCs w:val="22"/>
        </w:rPr>
        <w:t>:</w:t>
      </w:r>
      <w:r w:rsidRPr="00B87879">
        <w:rPr>
          <w:rFonts w:asciiTheme="minorHAnsi" w:hAnsiTheme="minorHAnsi" w:cstheme="minorHAnsi"/>
          <w:sz w:val="22"/>
          <w:szCs w:val="22"/>
          <w:highlight w:val="yellow"/>
        </w:rPr>
        <w:t>…</w:t>
      </w:r>
      <w:proofErr w:type="gramEnd"/>
      <w:r w:rsidRPr="00B87879">
        <w:rPr>
          <w:rFonts w:asciiTheme="minorHAnsi" w:hAnsiTheme="minorHAnsi" w:cstheme="minorHAnsi"/>
          <w:sz w:val="22"/>
          <w:szCs w:val="22"/>
          <w:highlight w:val="yellow"/>
        </w:rPr>
        <w:t>…………………………………………………………</w:t>
      </w:r>
    </w:p>
    <w:p w14:paraId="22B15163" w14:textId="77777777" w:rsidR="00E61033" w:rsidRPr="00B87879" w:rsidRDefault="00E61033" w:rsidP="00E61033">
      <w:pPr>
        <w:tabs>
          <w:tab w:val="left" w:pos="142"/>
          <w:tab w:val="left" w:pos="851"/>
          <w:tab w:val="left" w:pos="1134"/>
          <w:tab w:val="left" w:pos="1276"/>
          <w:tab w:val="left" w:pos="3402"/>
          <w:tab w:val="right" w:leader="dot" w:pos="9923"/>
        </w:tabs>
        <w:spacing w:line="360" w:lineRule="auto"/>
        <w:ind w:right="283"/>
        <w:jc w:val="both"/>
        <w:rPr>
          <w:rFonts w:asciiTheme="minorHAnsi" w:hAnsiTheme="minorHAnsi" w:cstheme="minorHAnsi"/>
          <w:sz w:val="22"/>
          <w:szCs w:val="22"/>
        </w:rPr>
      </w:pPr>
      <w:r w:rsidRPr="00B87879">
        <w:rPr>
          <w:rFonts w:asciiTheme="minorHAnsi" w:hAnsiTheme="minorHAnsi" w:cstheme="minorHAnsi"/>
          <w:b/>
          <w:bCs/>
          <w:sz w:val="22"/>
          <w:szCs w:val="22"/>
        </w:rPr>
        <w:t>.</w:t>
      </w:r>
      <w:r w:rsidRPr="00B87879">
        <w:rPr>
          <w:rFonts w:asciiTheme="minorHAnsi" w:hAnsiTheme="minorHAnsi" w:cstheme="minorHAnsi"/>
          <w:b/>
          <w:bCs/>
          <w:sz w:val="22"/>
          <w:szCs w:val="22"/>
        </w:rPr>
        <w:tab/>
        <w:t>Type de vitrage</w:t>
      </w:r>
      <w:proofErr w:type="gramStart"/>
      <w:r w:rsidRPr="00B87879">
        <w:rPr>
          <w:rFonts w:asciiTheme="minorHAnsi" w:hAnsiTheme="minorHAnsi" w:cstheme="minorHAnsi"/>
          <w:sz w:val="22"/>
          <w:szCs w:val="22"/>
        </w:rPr>
        <w:tab/>
      </w:r>
      <w:r w:rsidRPr="00B87879">
        <w:rPr>
          <w:rFonts w:asciiTheme="minorHAnsi" w:hAnsiTheme="minorHAnsi" w:cstheme="minorHAnsi"/>
          <w:b/>
          <w:bCs/>
          <w:sz w:val="22"/>
          <w:szCs w:val="22"/>
        </w:rPr>
        <w:t>:</w:t>
      </w:r>
      <w:r w:rsidRPr="00B87879">
        <w:rPr>
          <w:rFonts w:asciiTheme="minorHAnsi" w:hAnsiTheme="minorHAnsi" w:cstheme="minorHAnsi"/>
          <w:sz w:val="22"/>
          <w:szCs w:val="22"/>
          <w:highlight w:val="yellow"/>
        </w:rPr>
        <w:t>…</w:t>
      </w:r>
      <w:proofErr w:type="gramEnd"/>
      <w:r w:rsidRPr="00B87879">
        <w:rPr>
          <w:rFonts w:asciiTheme="minorHAnsi" w:hAnsiTheme="minorHAnsi" w:cstheme="minorHAnsi"/>
          <w:sz w:val="22"/>
          <w:szCs w:val="22"/>
          <w:highlight w:val="yellow"/>
        </w:rPr>
        <w:t>…………………………………………………………</w:t>
      </w:r>
    </w:p>
    <w:p w14:paraId="31C4BBBB" w14:textId="7268C291" w:rsidR="00BE3DB5" w:rsidRPr="00B87879" w:rsidRDefault="00E61033" w:rsidP="00E61033">
      <w:pPr>
        <w:tabs>
          <w:tab w:val="left" w:pos="142"/>
          <w:tab w:val="left" w:pos="3402"/>
          <w:tab w:val="right" w:leader="dot" w:pos="9923"/>
        </w:tabs>
        <w:spacing w:line="360" w:lineRule="auto"/>
        <w:ind w:right="283"/>
        <w:jc w:val="both"/>
        <w:rPr>
          <w:rFonts w:asciiTheme="minorHAnsi" w:hAnsiTheme="minorHAnsi" w:cstheme="minorHAnsi"/>
          <w:sz w:val="22"/>
          <w:szCs w:val="22"/>
        </w:rPr>
      </w:pPr>
      <w:r w:rsidRPr="00B87879">
        <w:rPr>
          <w:rFonts w:asciiTheme="minorHAnsi" w:hAnsiTheme="minorHAnsi" w:cstheme="minorHAnsi"/>
          <w:b/>
          <w:bCs/>
          <w:sz w:val="22"/>
          <w:szCs w:val="22"/>
        </w:rPr>
        <w:t>.</w:t>
      </w:r>
      <w:r w:rsidRPr="00B87879">
        <w:rPr>
          <w:rFonts w:asciiTheme="minorHAnsi" w:hAnsiTheme="minorHAnsi" w:cstheme="minorHAnsi"/>
          <w:sz w:val="22"/>
          <w:szCs w:val="22"/>
        </w:rPr>
        <w:tab/>
      </w:r>
      <w:r w:rsidRPr="00B87879">
        <w:rPr>
          <w:rFonts w:asciiTheme="minorHAnsi" w:hAnsiTheme="minorHAnsi" w:cstheme="minorHAnsi"/>
          <w:b/>
          <w:bCs/>
          <w:sz w:val="22"/>
          <w:szCs w:val="22"/>
        </w:rPr>
        <w:t>Commentaires spécifiques</w:t>
      </w:r>
      <w:r w:rsidRPr="00B87879">
        <w:rPr>
          <w:rFonts w:asciiTheme="minorHAnsi" w:hAnsiTheme="minorHAnsi" w:cstheme="minorHAnsi"/>
          <w:sz w:val="22"/>
          <w:szCs w:val="22"/>
        </w:rPr>
        <w:t xml:space="preserve"> </w:t>
      </w:r>
      <w:proofErr w:type="gramStart"/>
      <w:r w:rsidRPr="00B87879">
        <w:rPr>
          <w:rFonts w:asciiTheme="minorHAnsi" w:hAnsiTheme="minorHAnsi" w:cstheme="minorHAnsi"/>
          <w:sz w:val="22"/>
          <w:szCs w:val="22"/>
        </w:rPr>
        <w:tab/>
      </w:r>
      <w:r w:rsidRPr="00B87879">
        <w:rPr>
          <w:rFonts w:asciiTheme="minorHAnsi" w:hAnsiTheme="minorHAnsi" w:cstheme="minorHAnsi"/>
          <w:b/>
          <w:bCs/>
          <w:sz w:val="22"/>
          <w:szCs w:val="22"/>
        </w:rPr>
        <w:t>:</w:t>
      </w:r>
      <w:r w:rsidRPr="00B87879">
        <w:rPr>
          <w:rFonts w:asciiTheme="minorHAnsi" w:hAnsiTheme="minorHAnsi" w:cstheme="minorHAnsi"/>
          <w:sz w:val="22"/>
          <w:szCs w:val="22"/>
          <w:highlight w:val="yellow"/>
        </w:rPr>
        <w:t>…</w:t>
      </w:r>
      <w:proofErr w:type="gramEnd"/>
      <w:r w:rsidRPr="00B87879">
        <w:rPr>
          <w:rFonts w:asciiTheme="minorHAnsi" w:hAnsiTheme="minorHAnsi" w:cstheme="minorHAnsi"/>
          <w:sz w:val="22"/>
          <w:szCs w:val="22"/>
          <w:highlight w:val="yellow"/>
        </w:rPr>
        <w:t>…………………………………………………………</w:t>
      </w:r>
    </w:p>
    <w:p w14:paraId="57C99BB1" w14:textId="6C66B32F" w:rsidR="001F49B9" w:rsidRPr="00B87879" w:rsidRDefault="001F49B9" w:rsidP="001F49B9">
      <w:pPr>
        <w:rPr>
          <w:sz w:val="22"/>
          <w:szCs w:val="22"/>
        </w:rPr>
      </w:pPr>
    </w:p>
    <w:p w14:paraId="3AF502C4" w14:textId="6477FA3C" w:rsidR="001F49B9" w:rsidRPr="00B87879" w:rsidRDefault="001F49B9" w:rsidP="001F49B9">
      <w:pPr>
        <w:rPr>
          <w:sz w:val="22"/>
          <w:szCs w:val="22"/>
        </w:rPr>
      </w:pPr>
    </w:p>
    <w:p w14:paraId="69C7B240" w14:textId="543BEB1A" w:rsidR="001F49B9" w:rsidRPr="00B87879" w:rsidRDefault="001F49B9" w:rsidP="001F49B9">
      <w:pPr>
        <w:tabs>
          <w:tab w:val="left" w:pos="9642"/>
        </w:tabs>
        <w:rPr>
          <w:rFonts w:asciiTheme="minorHAnsi" w:hAnsiTheme="minorHAnsi" w:cstheme="minorHAnsi"/>
          <w:sz w:val="22"/>
          <w:szCs w:val="22"/>
        </w:rPr>
      </w:pPr>
      <w:r w:rsidRPr="00B87879">
        <w:rPr>
          <w:rFonts w:asciiTheme="minorHAnsi" w:hAnsiTheme="minorHAnsi" w:cstheme="minorHAnsi"/>
          <w:sz w:val="22"/>
          <w:szCs w:val="22"/>
        </w:rPr>
        <w:tab/>
      </w:r>
    </w:p>
    <w:p w14:paraId="1514A649" w14:textId="77777777" w:rsidR="001F49B9" w:rsidRPr="001F49B9" w:rsidRDefault="001F49B9" w:rsidP="001F49B9"/>
    <w:sectPr w:rsidR="001F49B9" w:rsidRPr="001F49B9" w:rsidSect="00E61033">
      <w:footerReference w:type="default" r:id="rId6"/>
      <w:pgSz w:w="11906" w:h="16838"/>
      <w:pgMar w:top="568" w:right="707" w:bottom="426" w:left="709" w:header="708"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23AA4" w14:textId="77777777" w:rsidR="00E61033" w:rsidRDefault="00E61033" w:rsidP="00E61033">
      <w:r>
        <w:separator/>
      </w:r>
    </w:p>
  </w:endnote>
  <w:endnote w:type="continuationSeparator" w:id="0">
    <w:p w14:paraId="1B26C6FF" w14:textId="77777777" w:rsidR="00E61033" w:rsidRDefault="00E61033" w:rsidP="00E6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7B649" w14:textId="67A8F4A5" w:rsidR="00E61033" w:rsidRPr="00E61033" w:rsidRDefault="00E61033" w:rsidP="00E61033">
    <w:pPr>
      <w:pStyle w:val="Pieddepage"/>
      <w:jc w:val="right"/>
      <w:rPr>
        <w:rFonts w:asciiTheme="minorHAnsi" w:hAnsiTheme="minorHAnsi" w:cstheme="minorHAnsi"/>
      </w:rPr>
    </w:pPr>
    <w:bookmarkStart w:id="0" w:name="_Hlk54620155"/>
    <w:bookmarkStart w:id="1" w:name="_Hlk54620156"/>
    <w:r w:rsidRPr="00E61033">
      <w:rPr>
        <w:rFonts w:asciiTheme="minorHAnsi" w:hAnsiTheme="minorHAnsi" w:cstheme="minorHAnsi"/>
      </w:rPr>
      <w:t>Juillet 2020</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32913" w14:textId="77777777" w:rsidR="00E61033" w:rsidRDefault="00E61033" w:rsidP="00E61033">
      <w:r>
        <w:separator/>
      </w:r>
    </w:p>
  </w:footnote>
  <w:footnote w:type="continuationSeparator" w:id="0">
    <w:p w14:paraId="2B79D369" w14:textId="77777777" w:rsidR="00E61033" w:rsidRDefault="00E61033" w:rsidP="00E61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33"/>
    <w:rsid w:val="001F49B9"/>
    <w:rsid w:val="00B87879"/>
    <w:rsid w:val="00BE3DB5"/>
    <w:rsid w:val="00E610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5D20C"/>
  <w15:chartTrackingRefBased/>
  <w15:docId w15:val="{00620350-54B5-4894-AAD3-3270571A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03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61033"/>
    <w:pPr>
      <w:tabs>
        <w:tab w:val="center" w:pos="4536"/>
        <w:tab w:val="right" w:pos="9072"/>
      </w:tabs>
    </w:pPr>
  </w:style>
  <w:style w:type="character" w:customStyle="1" w:styleId="En-tteCar">
    <w:name w:val="En-tête Car"/>
    <w:basedOn w:val="Policepardfaut"/>
    <w:link w:val="En-tte"/>
    <w:uiPriority w:val="99"/>
    <w:rsid w:val="00E61033"/>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rsid w:val="00E61033"/>
    <w:pPr>
      <w:tabs>
        <w:tab w:val="left" w:pos="851"/>
        <w:tab w:val="left" w:pos="1418"/>
        <w:tab w:val="right" w:pos="8222"/>
      </w:tabs>
      <w:spacing w:line="288" w:lineRule="auto"/>
    </w:pPr>
    <w:rPr>
      <w:sz w:val="24"/>
      <w:szCs w:val="24"/>
    </w:rPr>
  </w:style>
  <w:style w:type="character" w:customStyle="1" w:styleId="CorpsdetexteCar">
    <w:name w:val="Corps de texte Car"/>
    <w:basedOn w:val="Policepardfaut"/>
    <w:link w:val="Corpsdetexte"/>
    <w:uiPriority w:val="99"/>
    <w:rsid w:val="00E61033"/>
    <w:rPr>
      <w:rFonts w:ascii="Times New Roman" w:eastAsia="Times New Roman" w:hAnsi="Times New Roman" w:cs="Times New Roman"/>
      <w:sz w:val="24"/>
      <w:szCs w:val="24"/>
      <w:lang w:eastAsia="fr-FR"/>
    </w:rPr>
  </w:style>
  <w:style w:type="paragraph" w:styleId="Corpsdetexte2">
    <w:name w:val="Body Text 2"/>
    <w:basedOn w:val="Normal"/>
    <w:link w:val="Corpsdetexte2Car"/>
    <w:uiPriority w:val="99"/>
    <w:rsid w:val="00E61033"/>
    <w:pPr>
      <w:tabs>
        <w:tab w:val="left" w:pos="851"/>
        <w:tab w:val="left" w:pos="1134"/>
        <w:tab w:val="left" w:pos="1418"/>
        <w:tab w:val="left" w:pos="3969"/>
        <w:tab w:val="right" w:pos="8222"/>
      </w:tabs>
      <w:ind w:left="1985"/>
    </w:pPr>
    <w:rPr>
      <w:sz w:val="24"/>
      <w:szCs w:val="24"/>
    </w:rPr>
  </w:style>
  <w:style w:type="character" w:customStyle="1" w:styleId="Corpsdetexte2Car">
    <w:name w:val="Corps de texte 2 Car"/>
    <w:basedOn w:val="Policepardfaut"/>
    <w:link w:val="Corpsdetexte2"/>
    <w:uiPriority w:val="99"/>
    <w:rsid w:val="00E61033"/>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rsid w:val="00E61033"/>
    <w:pPr>
      <w:tabs>
        <w:tab w:val="left" w:pos="851"/>
        <w:tab w:val="left" w:pos="1134"/>
        <w:tab w:val="left" w:pos="1418"/>
        <w:tab w:val="left" w:pos="6521"/>
        <w:tab w:val="right" w:pos="8222"/>
      </w:tabs>
      <w:ind w:left="5672" w:hanging="5672"/>
    </w:pPr>
    <w:rPr>
      <w:b/>
      <w:bCs/>
      <w:sz w:val="24"/>
      <w:szCs w:val="24"/>
    </w:rPr>
  </w:style>
  <w:style w:type="character" w:customStyle="1" w:styleId="Retraitcorpsdetexte3Car">
    <w:name w:val="Retrait corps de texte 3 Car"/>
    <w:basedOn w:val="Policepardfaut"/>
    <w:link w:val="Retraitcorpsdetexte3"/>
    <w:uiPriority w:val="99"/>
    <w:rsid w:val="00E61033"/>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E61033"/>
    <w:pPr>
      <w:tabs>
        <w:tab w:val="center" w:pos="4536"/>
        <w:tab w:val="right" w:pos="9072"/>
      </w:tabs>
    </w:pPr>
  </w:style>
  <w:style w:type="character" w:customStyle="1" w:styleId="PieddepageCar">
    <w:name w:val="Pied de page Car"/>
    <w:basedOn w:val="Policepardfaut"/>
    <w:link w:val="Pieddepage"/>
    <w:uiPriority w:val="99"/>
    <w:rsid w:val="00E61033"/>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1783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HERBRETEAU Nathalie</dc:creator>
  <cp:keywords/>
  <dc:description/>
  <cp:lastModifiedBy>HERBRETEAU Nathalie</cp:lastModifiedBy>
  <cp:revision>3</cp:revision>
  <dcterms:created xsi:type="dcterms:W3CDTF">2020-10-26T14:52:00Z</dcterms:created>
  <dcterms:modified xsi:type="dcterms:W3CDTF">2020-10-29T09:45:00Z</dcterms:modified>
</cp:coreProperties>
</file>